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АДМИНИСТРАЦИЯ ГОРОДА СТАВРОПОЛЯ</w:t>
      </w:r>
      <w:r/>
    </w:p>
    <w:p>
      <w:pPr>
        <w:pStyle w:val="740"/>
        <w:ind w:left="0" w:firstLine="0"/>
        <w:jc w:val="left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ПОСТАНОВЛЕНИЕ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от 2 октября 2023 г. N 2156</w:t>
      </w:r>
      <w:r/>
    </w:p>
    <w:p>
      <w:pPr>
        <w:pStyle w:val="740"/>
        <w:ind w:left="0" w:firstLine="0"/>
        <w:jc w:val="left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 ЗНАКЕ ОТЛИЧИЯ АДМИНИСТРАЦИИ ГОРОДА СТАВРОПОЛЯ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"ПОЧЕТНЫЙ ВОЛОНТЕР ГОРОДА СТАВРОПОЛЯ"</w:t>
      </w:r>
      <w:r/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Список изменяющих документов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(в ред. </w:t>
            </w:r>
            <w:hyperlink r:id="rId10" w:tooltip="https://login.consultant.ru/link/?req=doc&amp;base=RLAW077&amp;n=217245&amp;date=02.02.2024&amp;dst=100005&amp;field=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 администрации г. Ставрополя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от 27.12.2023 N 2798)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соответствии со </w:t>
      </w:r>
      <w:hyperlink r:id="rId11" w:tooltip="https://login.consultant.ru/link/?req=doc&amp;base=RLAW077&amp;n=213537&amp;date=02.02.2024&amp;dst=100033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статьей 5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Закона Ставропольского края от 30 июля 2014 г. N 78-кз "О наградах в Ставропольском крае", </w:t>
      </w:r>
      <w:hyperlink r:id="rId12" w:tooltip="https://login.consultant.ru/link/?req=doc&amp;base=RLAW077&amp;n=217050&amp;date=02.02.2024&amp;dst=100038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Уставом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муниципального образования города Ставрополя Ставропольского края, в целях 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повышения общественного признания и популяризации добровольческого (волонтерского) движения на территории города Ставрополя, поощрения граждан, внесших значительный вклад в развитие добровольческого (волонтерского) движения в городе Ставрополе постановляю: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Учредить знак отличия администрации города Ставрополя "Почетный волонтер города Ставрополя".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Утвердить прилагаемое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Положение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 знаке отличия администрации города Ставрополя "Почетный волонтер города Ставрополя".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Настоящее постановление вступает в силу на следующий день после дня его официального опубликования в газете "Вечерний Ставрополь".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Контроль исполнения настоящего постановления оставляю за собой.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Глава 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И.И.УЛЬЯНЧЕНКО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>
        <w:rPr>
          <w:rFonts w:ascii="Arial" w:hAnsi="Arial" w:eastAsia="Arial" w:cs="Arial"/>
          <w:b w:val="0"/>
          <w:i w:val="0"/>
          <w:strike w:val="0"/>
          <w:sz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Утверждено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постановлением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администрации 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 02.10.2023 N 2156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/>
      <w:bookmarkStart w:id="1" w:name="Par32"/>
      <w:r/>
      <w:bookmarkEnd w:id="1"/>
      <w:r>
        <w:rPr>
          <w:rFonts w:ascii="Arial" w:hAnsi="Arial" w:eastAsia="Arial" w:cs="Arial"/>
          <w:b/>
          <w:i w:val="0"/>
          <w:strike w:val="0"/>
          <w:sz w:val="20"/>
        </w:rPr>
        <w:t xml:space="preserve">ПОЛОЖЕНИЕ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 ЗНАКЕ ОТЛИЧИЯ АДМИНИСТРАЦИИ ГОРОДА СТАВРОПОЛЯ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"ПОЧЕТНЫЙ ВОЛОНТЕР ГОРОДА СТАВРОПОЛЯ"</w:t>
      </w:r>
      <w:r/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Список изменяющих документов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(в ред. </w:t>
            </w:r>
            <w:hyperlink r:id="rId13" w:tooltip="https://login.consultant.ru/link/?req=doc&amp;base=RLAW077&amp;n=217245&amp;date=02.02.2024&amp;dst=100005&amp;field=134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 администрации г. Ставрополя</w:t>
            </w:r>
            <w:r/>
          </w:p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  <w:t xml:space="preserve">от 27.12.2023 N 2798)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</w:rPr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1. Настоящее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Положение о знаке отличия администрации города Ставрополя "Почетный волонтер города Ставрополя" (далее - Положение) определяет правила награждения знаком отличия администрации города Ставрополя "Почетный волонтер города Ставрополя" (далее - Знак отличия).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2. Знак отличия является формой поощрения за вклад в развитие добровольческого (волонтерского) движения в городе Ставрополе.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3. Знаком отличия награждаются граждане Российской Федерации, иностранные граждане, лица без гражданства (далее - граждане), занимающиеся добровольной деятельностью в форме безвозмездного выполнения работ и (или) оказания услуг в целях, указанных в </w:t>
      </w:r>
      <w:hyperlink r:id="rId14" w:tooltip="https://login.consultant.ru/link/?req=doc&amp;base=LAW&amp;n=460033&amp;date=02.02.2024&amp;dst=24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пункте 1 статьи 2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внесшие значительный вклад в развитие добровольчества (волонтерства),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сведения о которых содержатся в единой информационной системе в сфере развития добровольчества (волонтерства), осуществляющие добровольческую (волонтерскую) деятельность на территории города Ставрополя не менее пяти лет (далее - кандидаты на награждение).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Знаком отличия может быть награждено не более пяти претендентов в год.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4. Право выступления с инициативой о награждении Знаком отличия принадлежит: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органам местного самоуправления города Ставрополя;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отраслевым (функциональным) и территориальным органам администрации города Ставрополя;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добровольческим (волонтерским) организациям осуществляющим свою деятельность на территории города Ставрополя (далее - организации).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5. Самовыдвижение кандидатов на награждение Знаком отличия не допускается.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6. Ходатайство о награждении Знаком отличия направляется на имя главы города Ставрополя и должно содержать следующие сведения: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фамилия, имя, отчество (при наличии) - полностью;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дата рождения (число, месяц, год);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адрес места жительства;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стаж осуществления добровольческой (волонтерской) деятельности на территории города Ставрополя;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перечень конкретных достижений кандидата на награждение в добровольческой (волонтерской) деятельности за последние 3 года;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информация об имеющихся наградах (поощрениях);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полное наименование организации (в соответствии с Уставом, положением) и адрес места нахождения;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фамилия, имя, отчество, номер контактного телефона ответственного исполнителя ходатайства о награждении.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/>
      <w:bookmarkStart w:id="2" w:name="Par57"/>
      <w:r/>
      <w:bookmarkEnd w:id="2"/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7. К ходатайству о награждении Знаком отличия прилагаются следующие документы (сведения) о кандидате на награждение: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сведения, полученные из единой информационной системы в сфере развития добровольчества (волонтерства);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копия личной книжки волонтера (электронная книжка волонтера) (при наличии);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копия паспорта;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согласие на обработку, передачу третьим лицам и распространение его персональных данных в соответствии с Федеральным </w:t>
      </w:r>
      <w:hyperlink r:id="rId15" w:tooltip="https://login.consultant.ru/link/?req=doc&amp;base=LAW&amp;n=439201&amp;date=02.02.202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законом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от 27 июля 2006 г. N 152-ФЗ "О персональных данных".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если награждение Знаком отличия инициирует добров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ольческая (волонтерская) организация, осуществляющая свою деятельность на территории города Ставрополя, к ходатайству о награждении Знаком отличия прилагается копия протокола общего собрания коллектива о рекомендации кандидата к награждению Знаком отличия.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8. Ходатайства о награждении Знаком отличия принимаются ежегодно до 01 мая текущего года.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9. Поступившие ходатайства о награждении Знаком отличия направляются в комиссию по предварительному рассмотрению ходатайств о награждении знаком отличия администрации города Ставрополя "Почетный волонтер города Ставрополя" (далее - комиссия).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10. Положение о комиссии и ее персональный состав утверждаются правовым актом администрации города Ставрополя.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11. Управление кадровой политики администрации города Ставрополя (далее - управление кадровой политики) в течение 30 рабочих дней со дня поступления ходатайств о награждении Знаком отличия и документов (сведений), предусмотренных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пунктом 7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настоящего Положения (далее - поступившие документы), проводит проверку на предмет их соответствия требованиям настоящего Положения и направляет на рассмотрение комиссии.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12. В случае несоответствия поступивших документов требованиям, установленным настоящим Положением, управление кадровой политики возвращает их инициатору награждения без рассмотрения на заседании комиссии.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13. Комиссия рассматривает поступившие документы и принимает решение о представлении главе города Ставрополя кандидатур к награждению либо об отклонении кандидатур к награждению Знаком отличия.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14. Решение комиссии оформляется протоколом и направляется главе города Ставрополя для рассмотрения и принятия решения.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 Главой города Ставрополя может быть принято одно из следующих решений: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15.1. Об удовлетворении ходатайства о награждении Знаком отличия.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принятия решения об удовлетворении ходатайства о награждении Знаком отличия поступившие документы направляются в управление кадровой политики для подготовки проекта постановления администрации города Ставрополя о награждении Знаком отличия.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15.2. Об отказе в удовлетворении ходатайства о награждении Знаком отличия.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случае принятия решения об отказе в удовлетворении ходатайства о награждении Знаком отличия секретарь комиссии направляет соответствующее письмо инициатору награждения.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16. Награждение Зна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ком отличия осуществляется на основании постановления администрации города Ставрополя и происходит в торжественной обстановке на мероприятии, посвященном празднованию Дня добровольца (волонтера). Награждаемому вручаются Знак отличия и удостоверение к нему.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 награждении Знаком отличия гражданину вручается премия в размере 30000 (Тридцать тысяч) рублей.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(абзац введен </w:t>
      </w:r>
      <w:hyperlink r:id="rId16" w:tooltip="https://login.consultant.ru/link/?req=doc&amp;base=RLAW077&amp;n=217245&amp;date=02.02.2024&amp;dst=100006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администрации г. Ставрополя от 27.12.2023 N 2798)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17. Повторное награждение Знаком отличия одного и того же кандидата не производится.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18. Дубликаты Знака отличия и удостоверения к нему взамен утерянных не выдаются.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19. Ведение учета награжденных Знаком отличия осуществляется управлением кадровой политики в электронном виде посредством информационной системы "Награды".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20. Финансирование расходов, связанных с реализацией настоящего Положения, осуществляется за счет средств бюджета города Ставрополя.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(п. 20 введен </w:t>
      </w:r>
      <w:hyperlink r:id="rId17" w:tooltip="https://login.consultant.ru/link/?req=doc&amp;base=RLAW077&amp;n=217245&amp;date=02.02.2024&amp;dst=100008&amp;field=13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администрации г. Ставрополя от 27.12.2023 N 2798)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>
        <w:rPr>
          <w:rFonts w:ascii="Arial" w:hAnsi="Arial" w:eastAsia="Arial" w:cs="Arial"/>
          <w:b w:val="0"/>
          <w:i w:val="0"/>
          <w:strike w:val="0"/>
          <w:sz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1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1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Положению о знаке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отличия администрации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"Почетный волонтер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ОПИСАНИЕ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ЗНАКА ОТЛИЧИЯ АДМИНИСТРАЦИИ ГОРОДА СТАВРОПОЛЯ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"ПОЧЕТНЫЙ ВОЛОНТЕР 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Знак отличия администрации города Ставрополя "Почетный волонтер города Ставрополя" (далее - Знак отличия) изготавливается из желтого металла, в форме круга диаметром 32 мм с выпуклым бортиком на лицевой и оборотной сторонах.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лицевой стороне Знака отличия изображены две ладони, держащие сердце.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оборотной стороне Знака отличия: в центре - рельефная надпись в четыре строки: "ПОЧЕТНЫЙ ВОЛОНТЕР ГОРОДА СТАВРОПОЛЯ".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Знак отличия при помощи ушка и кольца соединяется с прямоугольной колодкой с габаритными размерами 28 мм x 20 мм, обтянутой шелковой лентой с изображением флага города Ставрополя.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оборотной стороне колодки имеется булавочный зажим для крепления.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1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2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Положению о знаке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отличия администрации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"Почетный волонтер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ОБРАЗЕЦ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ЗНАКА ОТЛИЧИЯ АДМИНИСТРАЦИИ ГОРОДА СТАВРОПОЛЯ</w:t>
      </w:r>
      <w:r/>
    </w:p>
    <w:p>
      <w:pPr>
        <w:pStyle w:val="740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"ПОЧЕТНЫЙ ВОЛОНТЕР 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Рисунок не приводится.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>
        <w:rPr>
          <w:rFonts w:ascii="Arial" w:hAnsi="Arial" w:eastAsia="Arial" w:cs="Arial"/>
          <w:b w:val="0"/>
          <w:i w:val="0"/>
          <w:strike w:val="0"/>
          <w:sz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1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3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Положению о знаке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отличия администрации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"Почетный волонтер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ОПИСАНИЕ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бланка удостоверения к знаку отличия администрации города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Ставрополя "Почетный волонтер 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Бланк удостоверения к знаку отличия администрации города Ставрополя "Почетный волонтер города Ставрополя" (далее - Знак отличия) изготавливается на бумаге "Color Copy" для лазерной печати плотностью 280 г/м</w:t>
      </w:r>
      <w:r>
        <w:rPr>
          <w:rFonts w:ascii="Arial" w:hAnsi="Arial" w:eastAsia="Arial" w:cs="Arial"/>
          <w:b w:val="0"/>
          <w:i w:val="0"/>
          <w:strike w:val="0"/>
          <w:sz w:val="20"/>
          <w:vertAlign w:val="superscript"/>
        </w:rPr>
        <w:t xml:space="preserve">2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размером 105 мм x 140 мм.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правой половине лицевой стороны на расстоянии 15 мм от верхнего края по центру изображен герб города Ставрополя размером 25 мм x 25 мм. Изображение герба выполнено типографским способом полноцветной печатью.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Ниже, на расстоянии 10 мм от изображения герба, по центру располагается надпись прописными буквами "УДОСТОВЕРЕНИЕ", выполненная шрифтом "Times New Roman" N 16, ниже на расстоянии 8 мм 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 5 строк с интервалом между строками 2 мм располагается надпись "знак отличия администрации города Ставрополя "Почетный волонтер города Ставрополя", выполненная шрифтом "Times New Roman" N 14. Надпись выполнена типографским способом краской черного цвета.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левой половине внутренней стороны удостоверения на расстоянии 8 мм от верхнего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 края по центру располагается надпись "Администрация города Ставрополя", выполненная шрифтом "Times New Roman" N 12, ниже на расстоянии 20 мм от надписи по центру типографским способом полноцветной печатью выполнено изображение Знака отличия высотой 56 мм.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правой по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ловине внутренней стороны удостоверения на расстоянии 8 мм от верхнего края по центру располагаются три горизонтальных линии для написания фамилии, имени и отчества (при наличии) награжденного, ниже на расстоянии 7 мм прописными буквами по центру располага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ется слово "НАГРАЖДЕН(А)", ниже на расстоянии 10 мм в 3 строки с интервалом между строками 2 мм располагаются слова "знаком отличия администрации города Ставрополя "Почетный волонтер города Ставрополя". Все надписи выполнены шрифтом "Times New Roman" N 12.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Ниже текста на расстоянии 14 мм слева в 2 </w:t>
      </w: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строки с интервалом между строками 2 мм черным цветом шрифтом "Times New Roman" N 10 печатаются слова "Глава города Ставрополя", справа отводится место для личной подписи главы города Ставрополя, далее печатаются инициалы и фамилия главы города Ставрополя.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На расстоянии 25 мм от нижнего края удостоверения по центру располагаются буквы "М.П.".</w:t>
      </w:r>
      <w:r/>
    </w:p>
    <w:p>
      <w:pPr>
        <w:pStyle w:val="738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Ниже текста на расстоянии 10 мм по центру в 1 строку размещены слова: "Постановление администрации города Ставрополя от "___"___________ 20___ г. N ___", выполненные шрифтом "Times New Roman" N 8.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>
        <w:rPr>
          <w:rFonts w:ascii="Arial" w:hAnsi="Arial" w:eastAsia="Arial" w:cs="Arial"/>
          <w:b w:val="0"/>
          <w:i w:val="0"/>
          <w:strike w:val="0"/>
          <w:sz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  <w:r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r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bCs w:val="0"/>
          <w:i w:val="0"/>
          <w:strike w:val="0"/>
          <w:sz w:val="20"/>
          <w:szCs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1"/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Приложение 4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к Положению о знаке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отличия администрации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"Почетный волонтер</w:t>
      </w:r>
      <w:r/>
    </w:p>
    <w:p>
      <w:pPr>
        <w:pStyle w:val="738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ОБРАЗЕЦ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бланка удостоверения к знаку отличия администрации города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Ставрополя "Почетный волонтер города Ставрополя"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Лицевая сторона: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┌─────────────────────────────────┬───────────────────────────────────────┐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Герб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УДОСТОВЕРЕНИЕ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знак отличия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администрации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города Ставрополя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"Почетный волонтер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города Ставрополя"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└─────────────────────────────────┴───────────────────────────────────────┘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  <w:t xml:space="preserve">Внутренняя сторона: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┌─────────────────────────────────┬───────────────────────────────────────┐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Администрация города Ставрополя │  ___________________________________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(фамилия)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Рисунок не приводится.     │  ___________________________________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(имя)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__________________________________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(отчество)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НАГРАЖДЕН(А)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знаком отличия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администрации города Ставрополя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"Почетный волонтер города Ставрополя"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│Глава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│города Ставрополя               Ф.И.О.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М.П.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          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Постановление администрации города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       Ставрополя      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│                                 │        от _____________ N ____       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└─────────────────────────────────┴───────────────────────────────────────┘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38"/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8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39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0"/>
    </w:rPr>
  </w:style>
  <w:style w:type="paragraph" w:styleId="741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2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3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744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745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755" w:default="1">
    <w:name w:val="Default Paragraph Font"/>
    <w:uiPriority w:val="1"/>
    <w:semiHidden/>
    <w:unhideWhenUsed/>
  </w:style>
  <w:style w:type="numbering" w:styleId="1756" w:default="1">
    <w:name w:val="No List"/>
    <w:uiPriority w:val="99"/>
    <w:semiHidden/>
    <w:unhideWhenUsed/>
  </w:style>
  <w:style w:type="table" w:styleId="17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RLAW077&amp;n=217245&amp;date=02.02.2024&amp;dst=100005&amp;field=134" TargetMode="External"/><Relationship Id="rId11" Type="http://schemas.openxmlformats.org/officeDocument/2006/relationships/hyperlink" Target="https://login.consultant.ru/link/?req=doc&amp;base=RLAW077&amp;n=213537&amp;date=02.02.2024&amp;dst=100033&amp;field=134" TargetMode="External"/><Relationship Id="rId12" Type="http://schemas.openxmlformats.org/officeDocument/2006/relationships/hyperlink" Target="https://login.consultant.ru/link/?req=doc&amp;base=RLAW077&amp;n=217050&amp;date=02.02.2024&amp;dst=100038&amp;field=134" TargetMode="External"/><Relationship Id="rId13" Type="http://schemas.openxmlformats.org/officeDocument/2006/relationships/hyperlink" Target="https://login.consultant.ru/link/?req=doc&amp;base=RLAW077&amp;n=217245&amp;date=02.02.2024&amp;dst=100005&amp;field=134" TargetMode="External"/><Relationship Id="rId14" Type="http://schemas.openxmlformats.org/officeDocument/2006/relationships/hyperlink" Target="https://login.consultant.ru/link/?req=doc&amp;base=LAW&amp;n=460033&amp;date=02.02.2024&amp;dst=24&amp;field=134" TargetMode="External"/><Relationship Id="rId15" Type="http://schemas.openxmlformats.org/officeDocument/2006/relationships/hyperlink" Target="https://login.consultant.ru/link/?req=doc&amp;base=LAW&amp;n=439201&amp;date=02.02.2024" TargetMode="External"/><Relationship Id="rId16" Type="http://schemas.openxmlformats.org/officeDocument/2006/relationships/hyperlink" Target="https://login.consultant.ru/link/?req=doc&amp;base=RLAW077&amp;n=217245&amp;date=02.02.2024&amp;dst=100006&amp;field=134" TargetMode="External"/><Relationship Id="rId17" Type="http://schemas.openxmlformats.org/officeDocument/2006/relationships/hyperlink" Target="https://login.consultant.ru/link/?req=doc&amp;base=RLAW077&amp;n=217245&amp;date=02.02.2024&amp;dst=10000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02.10.2023 N 2156(ред. от 27.12.2023)&amp;quot;О знаке отличия администрации города Ставрополя &amp;quot;Почетный волонтер города Ставрополя&amp;quot;(вместе с &amp;quot;Положением о знаке отличия администрации города Ставрополя &amp;quot;Почетный волонтер города Ставрополя&amp;quot;)</dc:title>
  <dc:creator/>
  <cp:revision>1</cp:revision>
  <dcterms:modified xsi:type="dcterms:W3CDTF">2024-02-02T06:34:12Z</dcterms:modified>
</cp:coreProperties>
</file>